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F3" w:rsidRDefault="00C14CF3" w:rsidP="00C1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C14CF3" w:rsidRDefault="00C14CF3" w:rsidP="00C1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             директор МКУ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C14CF3" w:rsidRDefault="00C14CF3" w:rsidP="00C1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«ДЮСШ»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«ДЮСШ»</w:t>
      </w:r>
    </w:p>
    <w:p w:rsidR="00C14CF3" w:rsidRDefault="00C14CF3" w:rsidP="00C1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CF3" w:rsidRDefault="00C14CF3" w:rsidP="00C1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№  _______                                           _________________ А.В. Кузьменко</w:t>
      </w:r>
    </w:p>
    <w:p w:rsidR="00C14CF3" w:rsidRDefault="00C14CF3" w:rsidP="00C1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   »____________ 2016г                            Приказ № ____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C14CF3" w:rsidRDefault="00C14CF3" w:rsidP="00C1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9A" w:rsidRPr="0027673F" w:rsidRDefault="003E379A" w:rsidP="002767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3232D" w:rsidRDefault="00BF643F" w:rsidP="0053232D">
      <w:pPr>
        <w:spacing w:after="0" w:line="240" w:lineRule="auto"/>
        <w:ind w:right="4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53232D" w:rsidRDefault="00BF643F" w:rsidP="0053232D">
      <w:pPr>
        <w:spacing w:after="0" w:line="240" w:lineRule="auto"/>
        <w:ind w:right="4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</w:t>
      </w:r>
    </w:p>
    <w:p w:rsidR="0053232D" w:rsidRDefault="00BF643F" w:rsidP="0053232D">
      <w:pPr>
        <w:spacing w:after="0" w:line="240" w:lineRule="auto"/>
        <w:ind w:right="4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ускоренному обучению,</w:t>
      </w:r>
    </w:p>
    <w:p w:rsidR="00E43527" w:rsidRDefault="00BF643F" w:rsidP="0053232D">
      <w:pPr>
        <w:spacing w:after="0" w:line="240" w:lineRule="auto"/>
        <w:ind w:right="4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осваиваемой образовательной программы</w:t>
      </w:r>
    </w:p>
    <w:p w:rsidR="00BF643F" w:rsidRDefault="00BF643F" w:rsidP="00D0171D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3F" w:rsidRDefault="00BF643F" w:rsidP="00D0171D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3CB" w:rsidRDefault="007213CB" w:rsidP="00D0171D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617B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B04A6C">
        <w:rPr>
          <w:rFonts w:ascii="Times New Roman" w:hAnsi="Times New Roman" w:cs="Times New Roman"/>
          <w:sz w:val="28"/>
          <w:szCs w:val="28"/>
        </w:rPr>
        <w:t xml:space="preserve">с пунктом 3 части 1 статьи 34  Федерального закона </w:t>
      </w:r>
      <w:r w:rsidR="0069503E">
        <w:rPr>
          <w:rFonts w:ascii="Times New Roman" w:hAnsi="Times New Roman" w:cs="Times New Roman"/>
          <w:sz w:val="28"/>
          <w:szCs w:val="28"/>
        </w:rPr>
        <w:t>№ 273-</w:t>
      </w:r>
      <w:r w:rsidR="00B04A6C">
        <w:rPr>
          <w:rFonts w:ascii="Times New Roman" w:hAnsi="Times New Roman" w:cs="Times New Roman"/>
          <w:sz w:val="28"/>
          <w:szCs w:val="28"/>
        </w:rPr>
        <w:t>ФЗ от 29.12.2012</w:t>
      </w:r>
      <w:r w:rsidRPr="005617B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</w:t>
      </w:r>
      <w:r w:rsidR="00B04A6C">
        <w:rPr>
          <w:rFonts w:ascii="Times New Roman" w:hAnsi="Times New Roman" w:cs="Times New Roman"/>
          <w:sz w:val="28"/>
          <w:szCs w:val="28"/>
        </w:rPr>
        <w:t>ерации».</w:t>
      </w:r>
    </w:p>
    <w:p w:rsidR="00BB6CF7" w:rsidRDefault="00B04A6C" w:rsidP="00D0171D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B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определяет порядок </w:t>
      </w:r>
      <w:proofErr w:type="gramStart"/>
      <w:r w:rsidR="00BB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="00BB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</w:t>
      </w:r>
      <w:r w:rsidR="00D5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 ускоренному обучению</w:t>
      </w:r>
      <w:r w:rsidR="00BF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пределах осваиваемой образовательной</w:t>
      </w:r>
      <w:r w:rsidR="00D5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3D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локальными нормативными актами</w:t>
      </w:r>
      <w:r w:rsidR="00BB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казенном учреждении дополнительного образования </w:t>
      </w:r>
      <w:proofErr w:type="spellStart"/>
      <w:r w:rsidR="00BB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Волчихинская</w:t>
      </w:r>
      <w:proofErr w:type="spellEnd"/>
      <w:r w:rsidR="00BB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«Детско-юношеская спортивная школа», далее ДЮСШ</w:t>
      </w:r>
      <w:r w:rsidR="00D5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BDF" w:rsidRDefault="00942BDF" w:rsidP="00D0171D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Индивидуальный учебный план – учебный план, обеспечивающий освоение образовательной программы на основе индивидуализации ее содерж</w:t>
      </w:r>
      <w:r w:rsidR="004E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с учетом особенностей и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азовательных потребностей</w:t>
      </w:r>
      <w:r w:rsidR="0095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конкретного обучающегося.</w:t>
      </w:r>
    </w:p>
    <w:p w:rsidR="00942BDF" w:rsidRDefault="00942BDF" w:rsidP="00D0171D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Индивидуальный учебный план разрабатывается для отдельного обучающегося или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учебного плана ДЮСШ.</w:t>
      </w:r>
    </w:p>
    <w:p w:rsidR="00942BDF" w:rsidRDefault="00942BDF" w:rsidP="00D0171D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построении индивидуального учебного плана могут использоваться различные компоненты, входящие в учебный план ДЮСШ.</w:t>
      </w:r>
    </w:p>
    <w:p w:rsidR="00D0171D" w:rsidRDefault="00D0171D" w:rsidP="00D0171D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Индивидуальный учебный план, за исключением индивидуального учебного плана, предусматривающего ускоренное обучение, может быть представлен в соответствии с минимальным возрастом зачисления детей в ДЮСШ по видам спорта.</w:t>
      </w:r>
    </w:p>
    <w:p w:rsidR="00D0171D" w:rsidRDefault="00D0171D" w:rsidP="00D0171D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Индивидуальный учебный план составляется на один учебный год, либо на иной срок, указанный в заявлении обучающегося или его родителей (законных представителей) 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плану.</w:t>
      </w:r>
    </w:p>
    <w:p w:rsidR="006B5819" w:rsidRPr="0027673F" w:rsidRDefault="00BB476A" w:rsidP="00D0171D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Индивидуальный учебный план определяет объем учебно-тренировочной работы с распределе</w:t>
      </w:r>
      <w:r w:rsidR="00C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часов по этапам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индивидуальный учебный план рассчитан на более чем один год.</w:t>
      </w:r>
    </w:p>
    <w:p w:rsidR="006C40DF" w:rsidRPr="0027673F" w:rsidRDefault="006C40DF" w:rsidP="00D0171D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реализации образовательных программ по видам спорта в соответствии с индивидуальным учебным планом могут использоваться различные образовательные технологии с использованием ИКТ.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организациями, осуществляющими образовательную деятельность, также могут участвовать организации культуры, образовательные учреждения, обладающие ресурсами, необходимыми для осуществления обучения, проведения теоретических и практических занятий и осуществления иных видов учебной деятельности, предусмотренных соответствующей образовательной программой.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Реализация индивидуальных учебных планов на этапе начальной подготовки и учебно-тренировочном этапе.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Индивидуальные учебные планы могут быть предоставлены, прежде всего, одаренным детям.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На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могут быть переведены обучающиеся, сдавшие контрольные нормативы  этапа начальной подготовки и учебно-тренировочного этапа.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Индивидуальные учебные планы разрабатываются в соответствии со спец</w:t>
      </w:r>
      <w:r w:rsidR="00C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ификой и возможностями ДЮСШ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Индивидуальные учебные планы по этапам начальной подготовки и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учебно-тренировочном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разрабатываются обучающимися совместно с педаго</w:t>
      </w:r>
      <w:r w:rsidR="00C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гическими работниками ДЮСШ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При  разработке индивидуальных учебных планов учитывается психолого-педагогическое и медицинское сопровождение.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Обучающиеся обязаны выполнять индивидуальный учебный план, в том числе посещать предусмотренные индивидуальным учебным планом учебно-тренировочные  занятия.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Ознакомление родителей (законных пред</w:t>
      </w:r>
      <w:r w:rsidR="00C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ставителей) обучающихся с настоящим Положением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через информационные системы общего пользования, осуществляет</w:t>
      </w:r>
      <w:r w:rsidR="00C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 приеме детей в ДЮСШ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Перевод на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осуществляется:</w:t>
      </w:r>
    </w:p>
    <w:p w:rsidR="006C40DF" w:rsidRPr="0027673F" w:rsidRDefault="006C40DF" w:rsidP="00C91250">
      <w:pPr>
        <w:spacing w:after="0" w:line="240" w:lineRule="auto"/>
        <w:ind w:left="709"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на этапе начальной подготовки – по заявлению родителей (законных представителей)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0DF" w:rsidRPr="0027673F" w:rsidRDefault="006C40DF" w:rsidP="00C91250">
      <w:pPr>
        <w:spacing w:after="0" w:line="240" w:lineRule="auto"/>
        <w:ind w:left="709"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на учебно-тренировочном этапе – по заявлению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по виду спорта.</w:t>
      </w:r>
      <w:proofErr w:type="gramEnd"/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Заявления о переводе на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прин</w:t>
      </w:r>
      <w:r w:rsidR="002055EC"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имаются в течение учебного года.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начинается, как правило, с начала учебного года.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Перевод на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оформляет</w:t>
      </w:r>
      <w:r w:rsidR="00C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приказом директора ДЮСШ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Индивидуальный учебный план утверждается решением п</w:t>
      </w:r>
      <w:r w:rsidR="00C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 ДЮСШ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0DF" w:rsidRPr="00A10CAC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Требования к индивидуальному учебному плану  на этапе начальной подготовки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индивидуализации содержания образовательной программы на этапе начальной подготовки индивидуальный учебный план предусматривает: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учебные занятия для углубленного изучения теоретической и отработки практической подготовки.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данных занятий используются учебные часы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тематического плана начальной подготовки.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 Индивидуализация содержания образовательной программы  этапа начальной подготовки   осуществлена во внеурочной деятельности.</w:t>
      </w:r>
    </w:p>
    <w:p w:rsidR="006C40DF" w:rsidRPr="0027673F" w:rsidRDefault="00A10CAC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 Количество учебных часов</w:t>
      </w:r>
      <w:r w:rsidR="006C40DF"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  учебный год не может составлять   менее 276 часов.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учебный план   этапа  начальной подготовки входят следующие обязательные элементы: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подготовка (ОФП, СФП);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обследование;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Соревновательная деятельность;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Инструкторская, судейская  практика;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контрольных нормативов согласно образовательным программам.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 Нормативный срок освоения образовательной программы этапа нач</w:t>
      </w:r>
      <w:r w:rsidR="0017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подготовки составляет три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Индивидуальный учебный план может предусматривать уменьшение указанного срока за счет ускоренного обучения. Рекомендуемое уменьшение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освоения образовательной программы этапа начальной подгот</w:t>
      </w:r>
      <w:r w:rsidR="0095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</w:t>
      </w:r>
      <w:proofErr w:type="gramEnd"/>
      <w:r w:rsidR="0095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составляет не более 2 года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0DF" w:rsidRPr="00777CE0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Требования к индивидуальному учебному плану учебно-тренировочного этапа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</w:t>
      </w:r>
      <w:r w:rsidR="0077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индивидуализации содержания образовательной программы учебно-тренировочного этапа индивидуальный учебный план может предусматривать: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учебных часов, отведённых на техническую подготовку;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дополнительных занятий, ориентированных на обеспечение индивидуальных потребностей обучающихся.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часы выделяются за счет практической подготовки.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</w:t>
      </w:r>
      <w:r w:rsidR="0077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учебный план учебно-тренировочного этапа входят следующие обязательные элементы: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подготовка (ОФП, СФП);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обследование;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Соревновательная деятельность;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Инструкторская, судейская  практика;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контрольных нормативов согласно образовательным программам.</w:t>
      </w:r>
    </w:p>
    <w:p w:rsidR="006C40DF" w:rsidRPr="0027673F" w:rsidRDefault="00953ED5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25.3.  Количество учебных часов</w:t>
      </w:r>
      <w:r w:rsidR="006C40DF"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один год   составляет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9A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552</w:t>
      </w:r>
      <w:r w:rsidR="006C40DF"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25.4</w:t>
      </w:r>
      <w:r w:rsidR="0095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освоения образовательной програ</w:t>
      </w:r>
      <w:r w:rsidR="0077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 на учебно-тренировочном этапе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5 лет. Индивидуальный учебный план может предусматривать уменьшение указанного срока за счет ускоренного обучения. 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Рекомендуемое уменьшение срока освоения образовательной программы учебно-тренировочного этапа составляет не более 3 лет.</w:t>
      </w:r>
    </w:p>
    <w:p w:rsidR="006C40DF" w:rsidRPr="0027673F" w:rsidRDefault="009A4DA8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ДЮСШ</w:t>
      </w:r>
      <w:r w:rsidR="006C40DF"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контроль за освоением образовательных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C40DF"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перешедшими на обучение по индивидуальному учебному плану.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Текущий контроль сдачи ко</w:t>
      </w:r>
      <w:r w:rsidR="009A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нтрольных нормативов </w:t>
      </w:r>
      <w:proofErr w:type="gramStart"/>
      <w:r w:rsidR="009A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9A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переведенными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 по индивидуаль</w:t>
      </w:r>
      <w:r w:rsidR="009A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учебному плану, осуществляе</w:t>
      </w: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соответствии с Положением о переводе обучающихся на следующий этап подготовки.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Финансовое обеспечение реализации   обра</w:t>
      </w:r>
      <w:r w:rsidR="0001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программы ДЮСШ</w:t>
      </w:r>
      <w:bookmarkStart w:id="0" w:name="_GoBack"/>
      <w:bookmarkEnd w:id="0"/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услуг.   </w:t>
      </w:r>
    </w:p>
    <w:p w:rsidR="006C40DF" w:rsidRPr="0027673F" w:rsidRDefault="006C40DF" w:rsidP="00C91250">
      <w:pPr>
        <w:spacing w:after="0" w:line="240" w:lineRule="auto"/>
        <w:ind w:right="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6C40DF" w:rsidRPr="0027673F" w:rsidRDefault="006C40DF" w:rsidP="00C9125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0DF" w:rsidRPr="0027673F" w:rsidRDefault="006C40DF" w:rsidP="00C9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0DF" w:rsidRPr="0027673F" w:rsidRDefault="006C40DF" w:rsidP="00C9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0DF" w:rsidRPr="0027673F" w:rsidRDefault="006C40DF" w:rsidP="00C9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0DF" w:rsidRPr="0027673F" w:rsidRDefault="006C40DF" w:rsidP="00C9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40DF" w:rsidRPr="0027673F" w:rsidSect="0027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DF"/>
    <w:rsid w:val="000165A1"/>
    <w:rsid w:val="001777E1"/>
    <w:rsid w:val="002055EC"/>
    <w:rsid w:val="0027673F"/>
    <w:rsid w:val="003D5E83"/>
    <w:rsid w:val="003E379A"/>
    <w:rsid w:val="004E5744"/>
    <w:rsid w:val="0053232D"/>
    <w:rsid w:val="00596117"/>
    <w:rsid w:val="0069503E"/>
    <w:rsid w:val="006B5819"/>
    <w:rsid w:val="006C40DF"/>
    <w:rsid w:val="007213CB"/>
    <w:rsid w:val="00777CE0"/>
    <w:rsid w:val="00827149"/>
    <w:rsid w:val="008B314C"/>
    <w:rsid w:val="00942BDF"/>
    <w:rsid w:val="00953ED5"/>
    <w:rsid w:val="00954C6D"/>
    <w:rsid w:val="009A4DA8"/>
    <w:rsid w:val="009D6554"/>
    <w:rsid w:val="00A10CAC"/>
    <w:rsid w:val="00AD08CA"/>
    <w:rsid w:val="00B04A6C"/>
    <w:rsid w:val="00BB476A"/>
    <w:rsid w:val="00BB6CF7"/>
    <w:rsid w:val="00BF643F"/>
    <w:rsid w:val="00C14CF3"/>
    <w:rsid w:val="00C91250"/>
    <w:rsid w:val="00CF3CFF"/>
    <w:rsid w:val="00D0171D"/>
    <w:rsid w:val="00D25656"/>
    <w:rsid w:val="00D50E33"/>
    <w:rsid w:val="00E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E325-84D0-4F40-825A-12A11988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krecer</cp:lastModifiedBy>
  <cp:revision>31</cp:revision>
  <cp:lastPrinted>2015-05-18T03:24:00Z</cp:lastPrinted>
  <dcterms:created xsi:type="dcterms:W3CDTF">2015-04-29T14:12:00Z</dcterms:created>
  <dcterms:modified xsi:type="dcterms:W3CDTF">2017-02-14T03:53:00Z</dcterms:modified>
</cp:coreProperties>
</file>